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中国热带农业科学院高层次人才引进条件</w:t>
      </w:r>
    </w:p>
    <w:p>
      <w:pPr>
        <w:pStyle w:val="6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atLeast"/>
        <w:ind w:firstLine="161" w:firstLineChars="50"/>
        <w:jc w:val="both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符合下列条件之一：</w:t>
      </w:r>
      <w:bookmarkStart w:id="0" w:name="_GoBack"/>
      <w:bookmarkEnd w:id="0"/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>
      <w:pPr>
        <w:spacing w:line="580" w:lineRule="exact"/>
        <w:ind w:left="635" w:leftChars="150" w:hanging="320" w:hangingChars="1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hint="eastAsia" w:ascii="Times New Roman" w:eastAsia="仿宋_GB2312"/>
          <w:sz w:val="32"/>
          <w:szCs w:val="32"/>
        </w:rPr>
        <w:t>、创新研究群体项目负责人；</w:t>
      </w:r>
    </w:p>
    <w:p>
      <w:pPr>
        <w:spacing w:line="580" w:lineRule="exact"/>
        <w:ind w:firstLine="358" w:firstLineChars="112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7.</w:t>
      </w:r>
      <w:r>
        <w:rPr>
          <w:rFonts w:ascii="Times New Roman" w:eastAsia="仿宋_GB2312"/>
          <w:sz w:val="32"/>
          <w:szCs w:val="32"/>
        </w:rPr>
        <w:t>人社部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hint="eastAsia" w:ascii="Times New Roman" w:eastAsia="仿宋_GB2312"/>
          <w:sz w:val="32"/>
          <w:szCs w:val="32"/>
        </w:rPr>
        <w:t>第1完成人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</w:t>
      </w:r>
      <w:r>
        <w:rPr>
          <w:rFonts w:hint="eastAsia" w:ascii="Times New Roman" w:eastAsia="仿宋_GB2312"/>
          <w:sz w:val="32"/>
          <w:szCs w:val="32"/>
        </w:rPr>
        <w:t>近五年中国科学院院士增选初步候选人、中国工程院院士增选第二轮候选人；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6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）C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hAnsi="Times New Roman" w:eastAsia="仿宋_GB2312"/>
          <w:sz w:val="32"/>
          <w:szCs w:val="32"/>
        </w:rPr>
        <w:t>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</w:t>
      </w:r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hint="eastAsia" w:ascii="Times New Roman" w:eastAsia="仿宋_GB2312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hint="eastAsia" w:ascii="Times New Roman" w:eastAsia="仿宋_GB2312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hint="eastAsia" w:ascii="Times New Roman" w:eastAsia="仿宋_GB2312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hint="eastAsia" w:ascii="Times New Roman" w:eastAsia="仿宋_GB2312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hint="eastAsia" w:ascii="Times New Roman" w:eastAsia="仿宋_GB2312"/>
          <w:sz w:val="32"/>
          <w:szCs w:val="32"/>
        </w:rPr>
        <w:t>国家科技资源共享服务平台和国家野外科学观测研究站负责人；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hAnsi="Times New Roman" w:eastAsia="仿宋_GB2312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）D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hint="eastAsia" w:ascii="Times New Roman" w:eastAsia="仿宋_GB2312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在研省部级重大科技计划项目负责人；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第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hAnsi="Times New Roman" w:eastAsia="仿宋_GB2312"/>
          <w:sz w:val="32"/>
          <w:szCs w:val="32"/>
        </w:rPr>
        <w:t>科学院、“985”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hAnsi="Times New Roman" w:eastAsia="仿宋_GB2312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hAnsi="Times New Roman" w:eastAsia="仿宋_GB2312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知名度，</w:t>
      </w:r>
      <w:r>
        <w:rPr>
          <w:rFonts w:hint="eastAsia" w:ascii="Times New Roman" w:hAnsi="Times New Roman" w:eastAsia="仿宋_GB2312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hint="eastAsia" w:ascii="Times New Roman" w:eastAsia="仿宋_GB2312"/>
          <w:sz w:val="32"/>
          <w:szCs w:val="32"/>
        </w:rPr>
        <w:t>及以上</w:t>
      </w:r>
      <w:r>
        <w:rPr>
          <w:rFonts w:ascii="Times New Roman" w:hAnsi="Times New Roman" w:eastAsia="仿宋_GB2312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）E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符合下列条件之一： 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正在承担国家科技支撑计划项目的课题、国家重点研发专项课题的负责人；正在承担国家自然科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hint="eastAsia" w:ascii="Times New Roman" w:eastAsia="仿宋_GB2312"/>
          <w:sz w:val="32"/>
          <w:szCs w:val="32"/>
        </w:rPr>
        <w:t>在研省部级科技计划项目经费在100万元以上的项目负责人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eastAsia="仿宋_GB2312"/>
          <w:kern w:val="0"/>
          <w:sz w:val="32"/>
          <w:szCs w:val="32"/>
        </w:rPr>
        <w:t>完成人或三等奖第1完成人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hint="eastAsia" w:ascii="Times New Roman" w:eastAsia="仿宋_GB2312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hint="eastAsia" w:ascii="Times New Roman" w:eastAsia="仿宋_GB2312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hint="eastAsia" w:ascii="Times New Roman" w:eastAsia="仿宋_GB2312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eastAsia="仿宋_GB2312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hint="eastAsia" w:asci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hint="eastAsia" w:ascii="Times New Roman" w:eastAsia="仿宋_GB2312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hint="eastAsia" w:ascii="Times New Roman" w:eastAsia="仿宋_GB2312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C44"/>
    <w:multiLevelType w:val="multilevel"/>
    <w:tmpl w:val="1F355C4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D76E7C"/>
    <w:multiLevelType w:val="multilevel"/>
    <w:tmpl w:val="76D76E7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D57D30"/>
    <w:multiLevelType w:val="multilevel"/>
    <w:tmpl w:val="7ED57D3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39A07D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2 Char"/>
    <w:link w:val="2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标题 3 Char"/>
    <w:link w:val="3"/>
    <w:uiPriority w:val="9"/>
    <w:rPr>
      <w:rFonts w:ascii="Calibri" w:hAnsi="Calibri" w:eastAsia="黑体" w:cs="Times New Roman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2018-12-05T10:30:00Z</dcterms:created>
  <dc:creator>龚殿</dc:creator>
  <cp:lastModifiedBy>Administrator</cp:lastModifiedBy>
  <dcterms:modified xsi:type="dcterms:W3CDTF">2021-12-17T01:32:23Z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